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D8EE" w14:textId="77777777" w:rsidR="0098788B" w:rsidRPr="00A67B0A" w:rsidRDefault="0098788B" w:rsidP="00564C62">
      <w:pPr>
        <w:jc w:val="center"/>
        <w:rPr>
          <w:rFonts w:ascii="Bookman Old Style" w:eastAsia="Times New Roman" w:hAnsi="Bookman Old Style" w:cs="Bookman Old Style"/>
          <w:b/>
          <w:caps/>
          <w:kern w:val="22"/>
          <w:sz w:val="22"/>
          <w:szCs w:val="22"/>
          <w:lang w:eastAsia="ar-SA"/>
        </w:rPr>
      </w:pPr>
      <w:r w:rsidRPr="00A67B0A">
        <w:rPr>
          <w:rFonts w:ascii="Bookman Old Style" w:eastAsia="Times New Roman" w:hAnsi="Bookman Old Style" w:cs="Bookman Old Style"/>
          <w:b/>
          <w:caps/>
          <w:kern w:val="22"/>
          <w:sz w:val="22"/>
          <w:szCs w:val="22"/>
          <w:lang w:eastAsia="ar-SA"/>
        </w:rPr>
        <w:t>City</w:t>
      </w:r>
      <w:r w:rsidRPr="00A67B0A">
        <w:rPr>
          <w:rFonts w:ascii="Bookman Old Style" w:eastAsia="Bookman Old Style" w:hAnsi="Bookman Old Style" w:cs="Bookman Old Style"/>
          <w:b/>
          <w:caps/>
          <w:kern w:val="22"/>
          <w:sz w:val="22"/>
          <w:szCs w:val="22"/>
          <w:lang w:eastAsia="ar-SA"/>
        </w:rPr>
        <w:t xml:space="preserve"> </w:t>
      </w:r>
      <w:r w:rsidRPr="00A67B0A">
        <w:rPr>
          <w:rFonts w:ascii="Bookman Old Style" w:hAnsi="Bookman Old Style" w:cs="Bookman Old Style"/>
          <w:b/>
          <w:caps/>
          <w:kern w:val="22"/>
          <w:sz w:val="22"/>
          <w:szCs w:val="22"/>
          <w:lang w:eastAsia="ar-SA"/>
        </w:rPr>
        <w:t>of</w:t>
      </w:r>
      <w:r w:rsidRPr="00A67B0A">
        <w:rPr>
          <w:rFonts w:ascii="Bookman Old Style" w:eastAsia="Bookman Old Style" w:hAnsi="Bookman Old Style" w:cs="Bookman Old Style"/>
          <w:b/>
          <w:caps/>
          <w:kern w:val="22"/>
          <w:sz w:val="22"/>
          <w:szCs w:val="22"/>
          <w:lang w:eastAsia="ar-SA"/>
        </w:rPr>
        <w:t xml:space="preserve"> </w:t>
      </w:r>
      <w:r w:rsidRPr="00A67B0A">
        <w:rPr>
          <w:rFonts w:ascii="Bookman Old Style" w:hAnsi="Bookman Old Style" w:cs="Bookman Old Style"/>
          <w:b/>
          <w:caps/>
          <w:kern w:val="22"/>
          <w:sz w:val="22"/>
          <w:szCs w:val="22"/>
          <w:lang w:eastAsia="ar-SA"/>
        </w:rPr>
        <w:t>Gustavus,</w:t>
      </w:r>
      <w:r w:rsidRPr="00A67B0A">
        <w:rPr>
          <w:rFonts w:ascii="Bookman Old Style" w:eastAsia="Bookman Old Style" w:hAnsi="Bookman Old Style" w:cs="Bookman Old Style"/>
          <w:b/>
          <w:caps/>
          <w:kern w:val="22"/>
          <w:sz w:val="22"/>
          <w:szCs w:val="22"/>
          <w:lang w:eastAsia="ar-SA"/>
        </w:rPr>
        <w:t xml:space="preserve"> </w:t>
      </w:r>
      <w:r w:rsidRPr="00A67B0A">
        <w:rPr>
          <w:rFonts w:ascii="Bookman Old Style" w:hAnsi="Bookman Old Style" w:cs="Bookman Old Style"/>
          <w:b/>
          <w:caps/>
          <w:kern w:val="22"/>
          <w:sz w:val="22"/>
          <w:szCs w:val="22"/>
          <w:lang w:eastAsia="ar-SA"/>
        </w:rPr>
        <w:t>Alaska</w:t>
      </w:r>
    </w:p>
    <w:p w14:paraId="6794F268" w14:textId="2FAA61B0" w:rsidR="0098788B" w:rsidRDefault="0098788B" w:rsidP="00564C62">
      <w:pPr>
        <w:jc w:val="center"/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  <w:r w:rsidRPr="00A67B0A">
        <w:rPr>
          <w:rFonts w:ascii="Bookman Old Style" w:eastAsia="Times New Roman" w:hAnsi="Bookman Old Style" w:cs="Bookman Old Style"/>
          <w:b/>
          <w:caps/>
          <w:kern w:val="22"/>
          <w:sz w:val="22"/>
          <w:szCs w:val="22"/>
          <w:lang w:eastAsia="ar-SA"/>
        </w:rPr>
        <w:t>Ordinance</w:t>
      </w:r>
      <w:r w:rsidRPr="00A67B0A">
        <w:rPr>
          <w:rFonts w:ascii="Bookman Old Style" w:hAnsi="Bookman Old Style" w:cs="Bookman Old Style"/>
          <w:b/>
          <w:sz w:val="22"/>
          <w:szCs w:val="22"/>
          <w:lang w:eastAsia="ar-SA"/>
        </w:rPr>
        <w:t xml:space="preserve"> </w:t>
      </w:r>
      <w:r w:rsidR="00625B78">
        <w:rPr>
          <w:rFonts w:ascii="Bookman Old Style" w:hAnsi="Bookman Old Style" w:cs="Bookman Old Style"/>
          <w:b/>
          <w:sz w:val="22"/>
          <w:szCs w:val="22"/>
          <w:lang w:eastAsia="ar-SA"/>
        </w:rPr>
        <w:t>FY</w:t>
      </w:r>
      <w:r w:rsidR="00E55F0C">
        <w:rPr>
          <w:rFonts w:ascii="Bookman Old Style" w:hAnsi="Bookman Old Style" w:cs="Bookman Old Style"/>
          <w:b/>
          <w:sz w:val="22"/>
          <w:szCs w:val="22"/>
          <w:lang w:eastAsia="ar-SA"/>
        </w:rPr>
        <w:t>2</w:t>
      </w:r>
      <w:r w:rsidR="00CA5576">
        <w:rPr>
          <w:rFonts w:ascii="Bookman Old Style" w:hAnsi="Bookman Old Style" w:cs="Bookman Old Style"/>
          <w:b/>
          <w:sz w:val="22"/>
          <w:szCs w:val="22"/>
          <w:lang w:eastAsia="ar-SA"/>
        </w:rPr>
        <w:t>5-</w:t>
      </w:r>
      <w:r w:rsidR="009B58BD">
        <w:rPr>
          <w:rFonts w:ascii="Bookman Old Style" w:hAnsi="Bookman Old Style" w:cs="Bookman Old Style"/>
          <w:b/>
          <w:sz w:val="22"/>
          <w:szCs w:val="22"/>
          <w:lang w:eastAsia="ar-SA"/>
        </w:rPr>
        <w:t>03</w:t>
      </w:r>
      <w:r w:rsidRPr="007C5B57">
        <w:rPr>
          <w:rFonts w:ascii="Bookman Old Style" w:hAnsi="Bookman Old Style" w:cs="Bookman Old Style"/>
          <w:b/>
          <w:sz w:val="22"/>
          <w:szCs w:val="22"/>
          <w:lang w:eastAsia="ar-SA"/>
        </w:rPr>
        <w:t>NCO</w:t>
      </w:r>
    </w:p>
    <w:p w14:paraId="582478B7" w14:textId="77777777" w:rsidR="0098788B" w:rsidRDefault="0098788B" w:rsidP="00564C62">
      <w:pPr>
        <w:jc w:val="center"/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</w:p>
    <w:p w14:paraId="0A37E4C4" w14:textId="1ED64EAE" w:rsidR="00047D2A" w:rsidRPr="00047D2A" w:rsidRDefault="00047D2A" w:rsidP="00047D2A">
      <w:pPr>
        <w:jc w:val="center"/>
        <w:rPr>
          <w:rFonts w:ascii="Bookman Old Style" w:eastAsia="Times New Roman" w:hAnsi="Bookman Old Style"/>
          <w:b/>
          <w:sz w:val="22"/>
          <w:szCs w:val="22"/>
          <w:lang w:eastAsia="ar-SA"/>
        </w:rPr>
      </w:pPr>
      <w:r w:rsidRPr="00047D2A">
        <w:rPr>
          <w:rFonts w:ascii="Bookman Old Style" w:eastAsia="Times New Roman" w:hAnsi="Bookman Old Style"/>
          <w:b/>
          <w:sz w:val="22"/>
          <w:szCs w:val="22"/>
          <w:lang w:eastAsia="ar-SA"/>
        </w:rPr>
        <w:t xml:space="preserve">AN ORDINANCE FOR THE CITY OF GUSTAVUS PROVIDING FOR THE AMENDMENT OF </w:t>
      </w:r>
      <w:r w:rsidR="00B2113F">
        <w:rPr>
          <w:rFonts w:ascii="Bookman Old Style" w:eastAsia="Times New Roman" w:hAnsi="Bookman Old Style"/>
          <w:b/>
          <w:sz w:val="22"/>
          <w:szCs w:val="22"/>
          <w:lang w:eastAsia="ar-SA"/>
        </w:rPr>
        <w:t>THE CITY HELD ACCOUNTS</w:t>
      </w:r>
      <w:r w:rsidR="00E73A67">
        <w:rPr>
          <w:rFonts w:ascii="Bookman Old Style" w:eastAsia="Times New Roman" w:hAnsi="Bookman Old Style"/>
          <w:b/>
          <w:sz w:val="22"/>
          <w:szCs w:val="22"/>
          <w:lang w:eastAsia="ar-SA"/>
        </w:rPr>
        <w:t xml:space="preserve"> </w:t>
      </w:r>
      <w:r w:rsidRPr="00047D2A">
        <w:rPr>
          <w:rFonts w:ascii="Bookman Old Style" w:eastAsia="Times New Roman" w:hAnsi="Bookman Old Style"/>
          <w:b/>
          <w:sz w:val="22"/>
          <w:szCs w:val="22"/>
          <w:lang w:eastAsia="ar-SA"/>
        </w:rPr>
        <w:t>IN FISCAL YEAR 20</w:t>
      </w:r>
      <w:r w:rsidR="00E55F0C">
        <w:rPr>
          <w:rFonts w:ascii="Bookman Old Style" w:eastAsia="Times New Roman" w:hAnsi="Bookman Old Style"/>
          <w:b/>
          <w:sz w:val="22"/>
          <w:szCs w:val="22"/>
          <w:lang w:eastAsia="ar-SA"/>
        </w:rPr>
        <w:t>2</w:t>
      </w:r>
      <w:r w:rsidR="00CA5576">
        <w:rPr>
          <w:rFonts w:ascii="Bookman Old Style" w:eastAsia="Times New Roman" w:hAnsi="Bookman Old Style"/>
          <w:b/>
          <w:sz w:val="22"/>
          <w:szCs w:val="22"/>
          <w:lang w:eastAsia="ar-SA"/>
        </w:rPr>
        <w:t>5</w:t>
      </w:r>
    </w:p>
    <w:p w14:paraId="1D4FF657" w14:textId="77777777" w:rsidR="00EA145B" w:rsidRDefault="00EA145B" w:rsidP="00564C62">
      <w:pPr>
        <w:jc w:val="center"/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</w:pPr>
    </w:p>
    <w:p w14:paraId="1FAA37DB" w14:textId="77777777" w:rsidR="0098788B" w:rsidRDefault="0098788B" w:rsidP="00564C62">
      <w:pPr>
        <w:jc w:val="center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BE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IT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ENACTED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BY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THE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GUSTAVUS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CITY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COUNCIL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AS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FOLLOWS:</w:t>
      </w:r>
    </w:p>
    <w:p w14:paraId="602D94A3" w14:textId="77777777" w:rsidR="0098788B" w:rsidRDefault="0098788B" w:rsidP="00564C62">
      <w:pPr>
        <w:ind w:left="720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</w:p>
    <w:p w14:paraId="4FAC2760" w14:textId="77777777" w:rsidR="0098788B" w:rsidRDefault="0098788B" w:rsidP="001123C7">
      <w:pP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Section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1.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>Classification.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This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is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Non-Code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Ordinance</w:t>
      </w:r>
    </w:p>
    <w:p w14:paraId="1A6F78E0" w14:textId="77777777" w:rsidR="0098788B" w:rsidRDefault="0098788B" w:rsidP="001123C7">
      <w:pP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</w:p>
    <w:p w14:paraId="417CEB89" w14:textId="5B9F64E8" w:rsidR="00032095" w:rsidRPr="00B2113F" w:rsidRDefault="0098788B" w:rsidP="00B2113F">
      <w:pPr>
        <w:ind w:left="1440" w:hanging="1440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Section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2.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bookmarkStart w:id="0" w:name="_Hlk496880239"/>
      <w:bookmarkStart w:id="1" w:name="_Hlk497463210"/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>For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the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Fiscal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Year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of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 w:rsidR="007C5B57">
        <w:rPr>
          <w:rFonts w:ascii="Bookman Old Style" w:hAnsi="Bookman Old Style" w:cs="Bookman Old Style"/>
          <w:sz w:val="22"/>
          <w:szCs w:val="22"/>
          <w:lang w:eastAsia="ar-SA"/>
        </w:rPr>
        <w:t>20</w:t>
      </w:r>
      <w:r w:rsidR="00E55F0C">
        <w:rPr>
          <w:rFonts w:ascii="Bookman Old Style" w:hAnsi="Bookman Old Style" w:cs="Bookman Old Style"/>
          <w:sz w:val="22"/>
          <w:szCs w:val="22"/>
          <w:lang w:eastAsia="ar-SA"/>
        </w:rPr>
        <w:t>2</w:t>
      </w:r>
      <w:r w:rsidR="00CA5576">
        <w:rPr>
          <w:rFonts w:ascii="Bookman Old Style" w:hAnsi="Bookman Old Style" w:cs="Bookman Old Style"/>
          <w:sz w:val="22"/>
          <w:szCs w:val="22"/>
          <w:lang w:eastAsia="ar-SA"/>
        </w:rPr>
        <w:t>5</w:t>
      </w:r>
      <w:r w:rsidR="00047D2A">
        <w:rPr>
          <w:rFonts w:ascii="Bookman Old Style" w:hAnsi="Bookman Old Style" w:cs="Bookman Old Style"/>
          <w:sz w:val="22"/>
          <w:szCs w:val="22"/>
          <w:lang w:eastAsia="ar-SA"/>
        </w:rPr>
        <w:t>,</w:t>
      </w:r>
      <w:r w:rsidR="007C5B57">
        <w:rPr>
          <w:rFonts w:ascii="Bookman Old Style" w:hAnsi="Bookman Old Style" w:cs="Bookman Old Style"/>
          <w:sz w:val="22"/>
          <w:szCs w:val="22"/>
          <w:lang w:eastAsia="ar-SA"/>
        </w:rPr>
        <w:t xml:space="preserve"> </w:t>
      </w:r>
      <w:bookmarkEnd w:id="0"/>
      <w:bookmarkEnd w:id="1"/>
      <w:r w:rsidR="00B2113F" w:rsidRPr="00B2113F">
        <w:rPr>
          <w:rFonts w:ascii="Bookman Old Style" w:hAnsi="Bookman Old Style" w:cs="Bookman Old Style"/>
          <w:sz w:val="22"/>
          <w:szCs w:val="22"/>
          <w:lang w:eastAsia="ar-SA"/>
        </w:rPr>
        <w:t>the following City held account balance transfers are to be made for the reasons stated.</w:t>
      </w:r>
    </w:p>
    <w:p w14:paraId="7064CF84" w14:textId="77777777" w:rsidR="00032095" w:rsidRPr="00305640" w:rsidRDefault="00032095" w:rsidP="00032095">
      <w:pPr>
        <w:ind w:left="720"/>
        <w:rPr>
          <w:rFonts w:ascii="Bookman Old Style" w:eastAsia="Times New Roman" w:hAnsi="Bookman Old Style"/>
          <w:sz w:val="22"/>
          <w:szCs w:val="22"/>
          <w:lang w:eastAsia="ar-SA"/>
        </w:rPr>
      </w:pPr>
    </w:p>
    <w:p w14:paraId="6679F89B" w14:textId="769C39DC" w:rsidR="00032095" w:rsidRPr="00305640" w:rsidRDefault="00032095" w:rsidP="00032095">
      <w:pPr>
        <w:ind w:left="1416" w:hanging="1416"/>
        <w:rPr>
          <w:rFonts w:ascii="Bookman Old Style" w:eastAsia="Times New Roman" w:hAnsi="Bookman Old Style"/>
          <w:sz w:val="22"/>
          <w:szCs w:val="22"/>
          <w:lang w:eastAsia="ar-SA"/>
        </w:rPr>
      </w:pPr>
      <w:r w:rsidRPr="00AD18C5">
        <w:rPr>
          <w:rFonts w:ascii="Bookman Old Style" w:eastAsia="Times New Roman" w:hAnsi="Bookman Old Style"/>
          <w:b/>
          <w:sz w:val="22"/>
          <w:szCs w:val="22"/>
          <w:lang w:eastAsia="ar-SA"/>
        </w:rPr>
        <w:t>Section 3.</w:t>
      </w:r>
      <w:r w:rsidRPr="00305640">
        <w:rPr>
          <w:rFonts w:ascii="Bookman Old Style" w:eastAsia="Times New Roman" w:hAnsi="Bookman Old Style"/>
          <w:sz w:val="22"/>
          <w:szCs w:val="22"/>
          <w:lang w:eastAsia="ar-SA"/>
        </w:rPr>
        <w:t xml:space="preserve"> </w:t>
      </w:r>
      <w:r w:rsidRPr="00305640">
        <w:rPr>
          <w:rFonts w:ascii="Bookman Old Style" w:eastAsia="Times New Roman" w:hAnsi="Bookman Old Style"/>
          <w:sz w:val="22"/>
          <w:szCs w:val="22"/>
          <w:lang w:eastAsia="ar-SA"/>
        </w:rPr>
        <w:tab/>
        <w:t>For th</w:t>
      </w:r>
      <w:r>
        <w:rPr>
          <w:rFonts w:ascii="Bookman Old Style" w:eastAsia="Times New Roman" w:hAnsi="Bookman Old Style"/>
          <w:sz w:val="22"/>
          <w:szCs w:val="22"/>
          <w:lang w:eastAsia="ar-SA"/>
        </w:rPr>
        <w:t>e current fiscal year,</w:t>
      </w:r>
      <w:bookmarkStart w:id="2" w:name="_Hlk497463273"/>
      <w:r w:rsidR="00CA5576">
        <w:rPr>
          <w:rFonts w:ascii="Bookman Old Style" w:eastAsia="Times New Roman" w:hAnsi="Bookman Old Style"/>
          <w:sz w:val="22"/>
          <w:szCs w:val="22"/>
          <w:lang w:eastAsia="ar-SA"/>
        </w:rPr>
        <w:t xml:space="preserve"> </w:t>
      </w:r>
      <w:r>
        <w:rPr>
          <w:rFonts w:ascii="Bookman Old Style" w:eastAsia="Times New Roman" w:hAnsi="Bookman Old Style"/>
          <w:sz w:val="22"/>
          <w:szCs w:val="22"/>
          <w:lang w:eastAsia="ar-SA"/>
        </w:rPr>
        <w:t>City held accounts are</w:t>
      </w:r>
      <w:r w:rsidRPr="00305640">
        <w:rPr>
          <w:rFonts w:ascii="Bookman Old Style" w:eastAsia="Times New Roman" w:hAnsi="Bookman Old Style"/>
          <w:sz w:val="22"/>
          <w:szCs w:val="22"/>
          <w:lang w:eastAsia="ar-SA"/>
        </w:rPr>
        <w:t xml:space="preserve"> amended to reflect the </w:t>
      </w:r>
      <w:r w:rsidR="001E301E">
        <w:rPr>
          <w:rFonts w:ascii="Bookman Old Style" w:eastAsia="Times New Roman" w:hAnsi="Bookman Old Style"/>
          <w:sz w:val="22"/>
          <w:szCs w:val="22"/>
          <w:lang w:eastAsia="ar-SA"/>
        </w:rPr>
        <w:t>changes as</w:t>
      </w:r>
      <w:r w:rsidRPr="00305640">
        <w:rPr>
          <w:rFonts w:ascii="Bookman Old Style" w:eastAsia="Times New Roman" w:hAnsi="Bookman Old Style"/>
          <w:sz w:val="22"/>
          <w:szCs w:val="22"/>
          <w:lang w:eastAsia="ar-SA"/>
        </w:rPr>
        <w:t xml:space="preserve"> follows:</w:t>
      </w:r>
      <w:bookmarkEnd w:id="2"/>
    </w:p>
    <w:p w14:paraId="704343AC" w14:textId="77777777" w:rsidR="00047D2A" w:rsidRPr="00AA027C" w:rsidRDefault="00047D2A" w:rsidP="00032095">
      <w:pPr>
        <w:ind w:left="1440" w:hanging="1440"/>
        <w:rPr>
          <w:rFonts w:ascii="Bookman Old Style" w:eastAsia="Times New Roman" w:hAnsi="Bookman Old Style" w:cs="Bookman Old Style"/>
          <w:sz w:val="8"/>
          <w:szCs w:val="8"/>
          <w:lang w:eastAsia="ar-SA"/>
        </w:rPr>
      </w:pPr>
    </w:p>
    <w:p w14:paraId="5F8816DE" w14:textId="77777777" w:rsidR="0098788B" w:rsidRDefault="0098788B" w:rsidP="00AA027C">
      <w:pPr>
        <w:jc w:val="center"/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Amounts</w:t>
      </w:r>
    </w:p>
    <w:p w14:paraId="02E22662" w14:textId="77777777" w:rsidR="0098788B" w:rsidRDefault="00266CD6" w:rsidP="00D57C23">
      <w:pPr>
        <w:tabs>
          <w:tab w:val="left" w:pos="4050"/>
          <w:tab w:val="left" w:pos="6480"/>
          <w:tab w:val="left" w:pos="8820"/>
        </w:tabs>
        <w:rPr>
          <w:rFonts w:ascii="Bookman Old Style" w:hAnsi="Bookman Old Style" w:cs="Bookman Old Style"/>
          <w:b/>
          <w:sz w:val="22"/>
          <w:szCs w:val="22"/>
          <w:lang w:eastAsia="ar-SA"/>
        </w:rPr>
      </w:pPr>
      <w:r w:rsidRPr="00E60322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 xml:space="preserve">CITY HELD </w:t>
      </w:r>
      <w:r w:rsidR="007C5B57" w:rsidRPr="00E60322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ACCOUNTS</w:t>
      </w:r>
      <w:r w:rsidRPr="00E60322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 xml:space="preserve"> </w:t>
      </w:r>
      <w:r w:rsidRPr="00E60322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ab/>
      </w:r>
      <w:r w:rsidR="00AA027C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Account Balance</w:t>
      </w:r>
      <w:r w:rsidR="00470ADD"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*</w:t>
      </w:r>
      <w:r w:rsidR="001123C7" w:rsidRPr="00E60322"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ab/>
      </w:r>
      <w:r w:rsidR="0098788B" w:rsidRPr="00E60322">
        <w:rPr>
          <w:rFonts w:ascii="Bookman Old Style" w:hAnsi="Bookman Old Style" w:cs="Bookman Old Style"/>
          <w:b/>
          <w:sz w:val="22"/>
          <w:szCs w:val="22"/>
          <w:lang w:eastAsia="ar-SA"/>
        </w:rPr>
        <w:t>Amended</w:t>
      </w:r>
      <w:r w:rsidR="0098788B" w:rsidRPr="00E60322"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 w:rsidR="007C5B57" w:rsidRPr="00E60322">
        <w:rPr>
          <w:rFonts w:ascii="Bookman Old Style" w:hAnsi="Bookman Old Style" w:cs="Bookman Old Style"/>
          <w:b/>
          <w:sz w:val="22"/>
          <w:szCs w:val="22"/>
          <w:lang w:eastAsia="ar-SA"/>
        </w:rPr>
        <w:t>Balance</w:t>
      </w:r>
      <w:r w:rsidR="0098788B" w:rsidRPr="00E60322">
        <w:rPr>
          <w:rFonts w:ascii="Bookman Old Style" w:hAnsi="Bookman Old Style" w:cs="Bookman Old Style"/>
          <w:b/>
          <w:sz w:val="22"/>
          <w:szCs w:val="22"/>
          <w:lang w:eastAsia="ar-SA"/>
        </w:rPr>
        <w:tab/>
        <w:t>Change</w:t>
      </w:r>
    </w:p>
    <w:p w14:paraId="38E72803" w14:textId="77777777" w:rsidR="00470ADD" w:rsidRPr="007C5B57" w:rsidRDefault="00470ADD" w:rsidP="00470ADD">
      <w:pPr>
        <w:tabs>
          <w:tab w:val="left" w:pos="3600"/>
          <w:tab w:val="left" w:pos="4320"/>
          <w:tab w:val="left" w:pos="6480"/>
          <w:tab w:val="left" w:pos="8820"/>
        </w:tabs>
        <w:rPr>
          <w:rFonts w:ascii="Bookman Old Style" w:eastAsia="Times New Roman" w:hAnsi="Bookman Old Style" w:cs="Bookman Old Style"/>
          <w:i/>
          <w:sz w:val="12"/>
          <w:szCs w:val="12"/>
          <w:lang w:eastAsia="ar-SA"/>
        </w:rPr>
      </w:pPr>
      <w:r>
        <w:rPr>
          <w:rFonts w:ascii="Bookman Old Style" w:hAnsi="Bookman Old Style" w:cs="Bookman Old Style"/>
          <w:b/>
          <w:sz w:val="22"/>
          <w:szCs w:val="22"/>
          <w:lang w:eastAsia="ar-SA"/>
        </w:rPr>
        <w:tab/>
        <w:t xml:space="preserve">    </w:t>
      </w:r>
      <w:r w:rsidRPr="007C5B57">
        <w:rPr>
          <w:rFonts w:ascii="Bookman Old Style" w:hAnsi="Bookman Old Style" w:cs="Bookman Old Style"/>
          <w:i/>
          <w:sz w:val="12"/>
          <w:szCs w:val="12"/>
          <w:lang w:eastAsia="ar-SA"/>
        </w:rPr>
        <w:t>*Approximate, this is a dynamic value</w:t>
      </w:r>
    </w:p>
    <w:p w14:paraId="5237EE03" w14:textId="77777777" w:rsidR="00C14579" w:rsidRPr="00D630C3" w:rsidRDefault="00C14579" w:rsidP="00C14579">
      <w:pPr>
        <w:tabs>
          <w:tab w:val="left" w:pos="4050"/>
          <w:tab w:val="left" w:pos="4320"/>
          <w:tab w:val="decimal" w:pos="5400"/>
          <w:tab w:val="left" w:pos="6480"/>
          <w:tab w:val="decimal" w:pos="7560"/>
          <w:tab w:val="left" w:pos="8640"/>
          <w:tab w:val="decimal" w:pos="9720"/>
        </w:tabs>
        <w:rPr>
          <w:rFonts w:ascii="Bookman Old Style" w:eastAsia="Times New Roman" w:hAnsi="Bookman Old Style" w:cs="Bookman Old Style"/>
          <w:sz w:val="16"/>
          <w:szCs w:val="16"/>
          <w:lang w:eastAsia="ar-SA"/>
        </w:rPr>
      </w:pPr>
    </w:p>
    <w:p w14:paraId="662CC0C2" w14:textId="2E447762" w:rsidR="005579C2" w:rsidRPr="00C14579" w:rsidRDefault="005579C2" w:rsidP="005579C2">
      <w:pPr>
        <w:tabs>
          <w:tab w:val="left" w:pos="4050"/>
          <w:tab w:val="left" w:pos="4320"/>
          <w:tab w:val="decimal" w:pos="5400"/>
          <w:tab w:val="left" w:pos="6480"/>
          <w:tab w:val="decimal" w:pos="7560"/>
          <w:tab w:val="left" w:pos="8640"/>
          <w:tab w:val="decimal" w:pos="9720"/>
        </w:tabs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 w:rsidRPr="007050C2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CP</w:t>
      </w:r>
      <w:r w:rsidR="00294E1A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2</w:t>
      </w:r>
      <w:r w:rsidR="00CA5576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4-04</w:t>
      </w:r>
      <w:r w:rsidR="009E4935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="00CA5576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Heat Pump Project</w:t>
      </w:r>
      <w:r w:rsidRPr="007050C2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>$</w:t>
      </w:r>
      <w:r w:rsidRPr="007050C2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</w:t>
      </w:r>
      <w:r w:rsidR="00294E1A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      0</w:t>
      </w:r>
      <w:r w:rsidRPr="007050C2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.00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r w:rsidRPr="007050C2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 xml:space="preserve">$    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="00CA5576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36,000.00</w:t>
      </w:r>
      <w:r w:rsidRPr="007050C2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  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Pr="007050C2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$   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="00CA5576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36,000.00</w:t>
      </w:r>
    </w:p>
    <w:p w14:paraId="5DEBB036" w14:textId="77777777" w:rsidR="005579C2" w:rsidRPr="00D630C3" w:rsidRDefault="005579C2" w:rsidP="005579C2">
      <w:pPr>
        <w:tabs>
          <w:tab w:val="left" w:pos="4050"/>
          <w:tab w:val="left" w:pos="4320"/>
          <w:tab w:val="decimal" w:pos="5400"/>
          <w:tab w:val="left" w:pos="6480"/>
          <w:tab w:val="decimal" w:pos="7560"/>
          <w:tab w:val="left" w:pos="8640"/>
          <w:tab w:val="decimal" w:pos="9720"/>
        </w:tabs>
        <w:rPr>
          <w:rFonts w:ascii="Bookman Old Style" w:eastAsia="Times New Roman" w:hAnsi="Bookman Old Style" w:cs="Bookman Old Style"/>
          <w:sz w:val="16"/>
          <w:szCs w:val="16"/>
          <w:lang w:eastAsia="ar-SA"/>
        </w:rPr>
      </w:pPr>
    </w:p>
    <w:p w14:paraId="5472E013" w14:textId="77777777" w:rsidR="00294E1A" w:rsidRDefault="00294E1A" w:rsidP="0091077A">
      <w:pPr>
        <w:tabs>
          <w:tab w:val="left" w:pos="4050"/>
          <w:tab w:val="left" w:pos="4320"/>
          <w:tab w:val="decimal" w:pos="5400"/>
          <w:tab w:val="left" w:pos="6480"/>
          <w:tab w:val="decimal" w:pos="7560"/>
          <w:tab w:val="left" w:pos="8370"/>
          <w:tab w:val="left" w:pos="8640"/>
          <w:tab w:val="decimal" w:pos="9720"/>
        </w:tabs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</w:p>
    <w:p w14:paraId="5FF3C084" w14:textId="43A41215" w:rsidR="008C458D" w:rsidRPr="0091077A" w:rsidRDefault="008C458D" w:rsidP="0091077A">
      <w:pPr>
        <w:tabs>
          <w:tab w:val="left" w:pos="4050"/>
          <w:tab w:val="left" w:pos="4320"/>
          <w:tab w:val="decimal" w:pos="5400"/>
          <w:tab w:val="left" w:pos="6480"/>
          <w:tab w:val="decimal" w:pos="7560"/>
          <w:tab w:val="left" w:pos="8370"/>
          <w:tab w:val="left" w:pos="8640"/>
          <w:tab w:val="decimal" w:pos="9720"/>
        </w:tabs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 w:rsidRPr="007E3EF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AMLIP Capital Improv Long-Term</w:t>
      </w:r>
      <w:r w:rsidRPr="007E3EF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 xml:space="preserve">$  </w:t>
      </w:r>
      <w:r w:rsidR="00CA5576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  </w:t>
      </w:r>
      <w:r w:rsidRPr="007E3EF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 </w:t>
      </w:r>
      <w:r w:rsidR="00CA5576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674,524.20</w:t>
      </w:r>
      <w:r w:rsidRPr="007E3EF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 xml:space="preserve">$ </w:t>
      </w:r>
      <w:r w:rsidRPr="007E3EF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 xml:space="preserve">   </w:t>
      </w:r>
      <w:r w:rsidR="00CA5576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638,524.20</w:t>
      </w:r>
      <w:r w:rsidR="008075F6" w:rsidRPr="007E3EF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 xml:space="preserve"> &lt;</w:t>
      </w:r>
      <w:r w:rsidRPr="007E3EF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$ </w:t>
      </w:r>
      <w:r w:rsidR="00A4311C" w:rsidRPr="007E3EF4">
        <w:rPr>
          <w:rFonts w:ascii="Bookman Old Style" w:eastAsia="Times New Roman" w:hAnsi="Bookman Old Style" w:cs="Bookman Old Style"/>
          <w:color w:val="FF0000"/>
          <w:sz w:val="22"/>
          <w:szCs w:val="22"/>
          <w:lang w:eastAsia="ar-SA"/>
        </w:rPr>
        <w:t xml:space="preserve">  </w:t>
      </w:r>
      <w:r w:rsidR="00CA5576">
        <w:rPr>
          <w:rFonts w:ascii="Bookman Old Style" w:eastAsia="Times New Roman" w:hAnsi="Bookman Old Style" w:cs="Bookman Old Style"/>
          <w:color w:val="FF0000"/>
          <w:sz w:val="22"/>
          <w:szCs w:val="22"/>
          <w:lang w:eastAsia="ar-SA"/>
        </w:rPr>
        <w:t>36,000.00</w:t>
      </w:r>
      <w:r w:rsidRPr="007E3EF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&gt;</w:t>
      </w:r>
    </w:p>
    <w:p w14:paraId="01EC13EC" w14:textId="77777777" w:rsidR="00294E1A" w:rsidRDefault="00294E1A" w:rsidP="007C5B57"/>
    <w:p w14:paraId="47BE86CA" w14:textId="560B1331" w:rsidR="007C5B57" w:rsidRDefault="007C5B57" w:rsidP="007C5B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CA933" wp14:editId="0F33C15A">
                <wp:simplePos x="0" y="0"/>
                <wp:positionH relativeFrom="margin">
                  <wp:align>left</wp:align>
                </wp:positionH>
                <wp:positionV relativeFrom="paragraph">
                  <wp:posOffset>97154</wp:posOffset>
                </wp:positionV>
                <wp:extent cx="6562725" cy="45719"/>
                <wp:effectExtent l="0" t="0" r="47625" b="501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E6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65pt;width:516.75pt;height:3.6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">
                <v:shadow on="t" color="#868686" opacity=".5"/>
                <w10:wrap anchorx="margin"/>
              </v:shape>
            </w:pict>
          </mc:Fallback>
        </mc:AlternateContent>
      </w:r>
    </w:p>
    <w:p w14:paraId="7345E0B3" w14:textId="77777777" w:rsidR="007C5B57" w:rsidRPr="00AA027C" w:rsidRDefault="007C5B57" w:rsidP="001123C7">
      <w:pPr>
        <w:tabs>
          <w:tab w:val="left" w:pos="8640"/>
          <w:tab w:val="decimal" w:pos="9540"/>
        </w:tabs>
        <w:ind w:right="-108"/>
        <w:rPr>
          <w:rFonts w:ascii="Bookman Old Style" w:eastAsia="Times New Roman" w:hAnsi="Bookman Old Style" w:cs="Bookman Old Style"/>
          <w:sz w:val="8"/>
          <w:szCs w:val="8"/>
          <w:lang w:eastAsia="ar-SA"/>
        </w:rPr>
      </w:pPr>
    </w:p>
    <w:p w14:paraId="5ACA33C1" w14:textId="77777777" w:rsidR="0098788B" w:rsidRDefault="0098788B" w:rsidP="007D22D7">
      <w:pPr>
        <w:tabs>
          <w:tab w:val="left" w:pos="8640"/>
          <w:tab w:val="decimal" w:pos="9720"/>
        </w:tabs>
        <w:ind w:right="-108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Total </w:t>
      </w:r>
      <w:r w:rsidR="0056616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Change in </w:t>
      </w:r>
      <w:r w:rsidR="00266CD6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City Held </w:t>
      </w:r>
      <w:r w:rsidR="007C5B57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Account Balances</w:t>
      </w:r>
      <w:r w:rsidR="004337D4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r w:rsidR="00566169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$</w:t>
      </w:r>
      <w:r w:rsidR="00047D2A"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r w:rsidR="001123C7" w:rsidRPr="007D22D7">
        <w:rPr>
          <w:rFonts w:ascii="Bookman Old Style" w:eastAsia="Times New Roman" w:hAnsi="Bookman Old Style" w:cs="Bookman Old Style"/>
          <w:sz w:val="22"/>
          <w:szCs w:val="22"/>
          <w:lang w:eastAsia="ar-SA"/>
        </w:rPr>
        <w:t>0.00</w:t>
      </w:r>
    </w:p>
    <w:p w14:paraId="1A304F5A" w14:textId="77777777" w:rsidR="00312CE2" w:rsidRDefault="00312CE2" w:rsidP="00564C62">
      <w:pPr>
        <w:ind w:left="720"/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</w:p>
    <w:p w14:paraId="4A60FA2C" w14:textId="77777777" w:rsidR="00266CD6" w:rsidRPr="00D7653B" w:rsidRDefault="0098788B" w:rsidP="00266CD6">
      <w:pPr>
        <w:ind w:left="1440" w:hanging="1440"/>
        <w:rPr>
          <w:rFonts w:ascii="Bookman Old Style" w:eastAsia="Times New Roman" w:hAnsi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Section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4.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  <w:bookmarkStart w:id="3" w:name="_Hlk497463308"/>
      <w:r w:rsidR="007C5B57">
        <w:rPr>
          <w:rFonts w:ascii="Bookman Old Style" w:eastAsia="Times New Roman" w:hAnsi="Bookman Old Style" w:cs="Bookman Old Style"/>
          <w:sz w:val="22"/>
          <w:szCs w:val="22"/>
          <w:lang w:eastAsia="ar-SA"/>
        </w:rPr>
        <w:t xml:space="preserve">The City held accounts are hereby amended as </w:t>
      </w:r>
      <w:r w:rsidR="00266CD6" w:rsidRPr="00D7653B">
        <w:rPr>
          <w:rFonts w:ascii="Bookman Old Style" w:eastAsia="Times New Roman" w:hAnsi="Bookman Old Style"/>
          <w:sz w:val="22"/>
          <w:szCs w:val="22"/>
          <w:lang w:eastAsia="ar-SA"/>
        </w:rPr>
        <w:t>indicated.</w:t>
      </w:r>
      <w:bookmarkEnd w:id="3"/>
    </w:p>
    <w:p w14:paraId="056A58F5" w14:textId="77777777" w:rsidR="0098788B" w:rsidRDefault="0098788B" w:rsidP="001123C7">
      <w:pP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</w:r>
    </w:p>
    <w:p w14:paraId="5BE362DA" w14:textId="77777777" w:rsidR="0098788B" w:rsidRDefault="0098788B" w:rsidP="00047D2A">
      <w:pPr>
        <w:ind w:left="1440" w:hanging="1440"/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  <w:r>
        <w:rPr>
          <w:rFonts w:ascii="Bookman Old Style" w:eastAsia="Times New Roman" w:hAnsi="Bookman Old Style" w:cs="Bookman Old Style"/>
          <w:b/>
          <w:sz w:val="22"/>
          <w:szCs w:val="22"/>
          <w:lang w:eastAsia="ar-SA"/>
        </w:rPr>
        <w:t>Section</w:t>
      </w:r>
      <w:r>
        <w:rPr>
          <w:rFonts w:ascii="Bookman Old Style" w:eastAsia="Bookman Old Style" w:hAnsi="Bookman Old Style" w:cs="Bookman Old Style"/>
          <w:b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lang w:eastAsia="ar-SA"/>
        </w:rPr>
        <w:t>5.</w:t>
      </w:r>
      <w:r>
        <w:rPr>
          <w:rFonts w:ascii="Bookman Old Style" w:eastAsia="Times New Roman" w:hAnsi="Bookman Old Style" w:cs="Bookman Old Style"/>
          <w:sz w:val="22"/>
          <w:szCs w:val="22"/>
          <w:lang w:eastAsia="ar-SA"/>
        </w:rPr>
        <w:tab/>
        <w:t>Effective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Date.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This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ordinance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becomes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effective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upon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its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adoption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by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the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Gustavus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City</w:t>
      </w:r>
      <w:r>
        <w:rPr>
          <w:rFonts w:ascii="Bookman Old Style" w:eastAsia="Bookman Old Style" w:hAnsi="Bookman Old Style" w:cs="Bookman Old Style"/>
          <w:sz w:val="22"/>
          <w:szCs w:val="22"/>
          <w:lang w:eastAsia="ar-SA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eastAsia="ar-SA"/>
        </w:rPr>
        <w:t>Council.</w:t>
      </w:r>
    </w:p>
    <w:p w14:paraId="3D5439B6" w14:textId="77777777" w:rsidR="0098788B" w:rsidRDefault="0098788B" w:rsidP="001123C7">
      <w:pPr>
        <w:rPr>
          <w:rFonts w:ascii="Bookman Old Style" w:eastAsia="Times New Roman" w:hAnsi="Bookman Old Style" w:cs="Bookman Old Style"/>
          <w:sz w:val="22"/>
          <w:szCs w:val="22"/>
          <w:lang w:eastAsia="ar-SA"/>
        </w:rPr>
      </w:pPr>
    </w:p>
    <w:p w14:paraId="6336BFE6" w14:textId="5D59E056" w:rsidR="00047D2A" w:rsidRPr="00047D2A" w:rsidRDefault="00047D2A" w:rsidP="00047D2A">
      <w:pPr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</w:pPr>
      <w:r w:rsidRPr="00047D2A">
        <w:rPr>
          <w:rFonts w:ascii="Bookman Old Style" w:eastAsia="Times New Roman" w:hAnsi="Bookman Old Style"/>
          <w:b/>
          <w:sz w:val="22"/>
          <w:szCs w:val="22"/>
          <w:lang w:eastAsia="ar-SA"/>
        </w:rPr>
        <w:t>DATE INTRODUCED:</w:t>
      </w:r>
      <w:r w:rsidRPr="00047D2A">
        <w:rPr>
          <w:rFonts w:ascii="Bookman Old Style" w:eastAsia="Times New Roman" w:hAnsi="Bookman Old Style"/>
          <w:sz w:val="22"/>
          <w:szCs w:val="22"/>
          <w:lang w:eastAsia="ar-SA"/>
        </w:rPr>
        <w:t xml:space="preserve"> </w:t>
      </w:r>
      <w:r w:rsidR="00CA5576">
        <w:rPr>
          <w:rFonts w:ascii="Bookman Old Style" w:eastAsia="Times New Roman" w:hAnsi="Bookman Old Style"/>
          <w:i/>
          <w:sz w:val="22"/>
          <w:szCs w:val="22"/>
          <w:lang w:eastAsia="ar-SA"/>
        </w:rPr>
        <w:t>August 12</w:t>
      </w:r>
      <w:r w:rsidR="00ED16CD">
        <w:rPr>
          <w:rFonts w:ascii="Bookman Old Style" w:eastAsia="Times New Roman" w:hAnsi="Bookman Old Style"/>
          <w:i/>
          <w:sz w:val="22"/>
          <w:szCs w:val="22"/>
          <w:lang w:eastAsia="ar-SA"/>
        </w:rPr>
        <w:t>, 202</w:t>
      </w:r>
      <w:r w:rsidR="00CA5576">
        <w:rPr>
          <w:rFonts w:ascii="Bookman Old Style" w:eastAsia="Times New Roman" w:hAnsi="Bookman Old Style"/>
          <w:i/>
          <w:sz w:val="22"/>
          <w:szCs w:val="22"/>
          <w:lang w:eastAsia="ar-SA"/>
        </w:rPr>
        <w:t>4</w:t>
      </w:r>
    </w:p>
    <w:p w14:paraId="466CD104" w14:textId="75EAEF3B" w:rsidR="00047D2A" w:rsidRPr="00047D2A" w:rsidRDefault="00047D2A" w:rsidP="00047D2A">
      <w:pPr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</w:pPr>
      <w:r w:rsidRPr="00047D2A">
        <w:rPr>
          <w:rFonts w:ascii="Bookman Old Style" w:eastAsia="Times New Roman" w:hAnsi="Bookman Old Style"/>
          <w:b/>
          <w:sz w:val="22"/>
          <w:szCs w:val="22"/>
          <w:lang w:eastAsia="ar-SA"/>
        </w:rPr>
        <w:t>DATE OF PUBLIC HEARING:</w:t>
      </w:r>
      <w:r w:rsidRPr="00047D2A"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  <w:t xml:space="preserve"> </w:t>
      </w:r>
      <w:r w:rsidR="00CA5576">
        <w:rPr>
          <w:rFonts w:ascii="Bookman Old Style" w:eastAsia="Times New Roman" w:hAnsi="Bookman Old Style"/>
          <w:i/>
          <w:sz w:val="22"/>
          <w:szCs w:val="22"/>
          <w:lang w:eastAsia="ar-SA"/>
        </w:rPr>
        <w:t>September 9</w:t>
      </w:r>
      <w:r w:rsidR="00ED16CD">
        <w:rPr>
          <w:rFonts w:ascii="Bookman Old Style" w:eastAsia="Times New Roman" w:hAnsi="Bookman Old Style"/>
          <w:i/>
          <w:sz w:val="22"/>
          <w:szCs w:val="22"/>
          <w:lang w:eastAsia="ar-SA"/>
        </w:rPr>
        <w:t>, 202</w:t>
      </w:r>
      <w:r w:rsidR="00CA5576">
        <w:rPr>
          <w:rFonts w:ascii="Bookman Old Style" w:eastAsia="Times New Roman" w:hAnsi="Bookman Old Style"/>
          <w:i/>
          <w:sz w:val="22"/>
          <w:szCs w:val="22"/>
          <w:lang w:eastAsia="ar-SA"/>
        </w:rPr>
        <w:t>4</w:t>
      </w:r>
    </w:p>
    <w:p w14:paraId="579B66F6" w14:textId="77777777" w:rsidR="00047D2A" w:rsidRPr="00047D2A" w:rsidRDefault="00047D2A" w:rsidP="00047D2A">
      <w:pPr>
        <w:ind w:firstLine="709"/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</w:pPr>
      <w:r w:rsidRPr="00047D2A">
        <w:rPr>
          <w:rFonts w:ascii="Bookman Old Style" w:eastAsia="Times New Roman" w:hAnsi="Bookman Old Style"/>
          <w:b/>
          <w:i/>
          <w:sz w:val="22"/>
          <w:szCs w:val="22"/>
          <w:lang w:eastAsia="ar-SA"/>
        </w:rPr>
        <w:t xml:space="preserve"> </w:t>
      </w:r>
    </w:p>
    <w:p w14:paraId="7FC9C368" w14:textId="1DD20DEA" w:rsidR="00047D2A" w:rsidRPr="00047D2A" w:rsidRDefault="00047D2A" w:rsidP="00047D2A">
      <w:pPr>
        <w:rPr>
          <w:rFonts w:ascii="Bookman Old Style" w:eastAsia="Times New Roman" w:hAnsi="Bookman Old Style"/>
          <w:sz w:val="22"/>
          <w:szCs w:val="22"/>
          <w:lang w:eastAsia="ar-SA"/>
        </w:rPr>
      </w:pPr>
      <w:r w:rsidRPr="00047D2A">
        <w:rPr>
          <w:rFonts w:ascii="Bookman Old Style" w:eastAsia="Times New Roman" w:hAnsi="Bookman Old Style"/>
          <w:b/>
          <w:sz w:val="22"/>
          <w:szCs w:val="22"/>
          <w:lang w:eastAsia="ar-SA"/>
        </w:rPr>
        <w:t>PASSED</w:t>
      </w:r>
      <w:r w:rsidRPr="00047D2A">
        <w:rPr>
          <w:rFonts w:ascii="Bookman Old Style" w:eastAsia="Times New Roman" w:hAnsi="Bookman Old Style"/>
          <w:sz w:val="22"/>
          <w:szCs w:val="22"/>
          <w:lang w:eastAsia="ar-SA"/>
        </w:rPr>
        <w:t xml:space="preserve"> and </w:t>
      </w:r>
      <w:r w:rsidRPr="00047D2A">
        <w:rPr>
          <w:rFonts w:ascii="Bookman Old Style" w:eastAsia="Times New Roman" w:hAnsi="Bookman Old Style"/>
          <w:b/>
          <w:sz w:val="22"/>
          <w:szCs w:val="22"/>
          <w:lang w:eastAsia="ar-SA"/>
        </w:rPr>
        <w:t>APPROVED</w:t>
      </w:r>
      <w:r w:rsidRPr="00047D2A">
        <w:rPr>
          <w:rFonts w:ascii="Bookman Old Style" w:eastAsia="Times New Roman" w:hAnsi="Bookman Old Style"/>
          <w:sz w:val="22"/>
          <w:szCs w:val="22"/>
          <w:lang w:eastAsia="ar-SA"/>
        </w:rPr>
        <w:t xml:space="preserve"> by the</w:t>
      </w:r>
      <w:r w:rsidR="005E14DA">
        <w:rPr>
          <w:rFonts w:ascii="Bookman Old Style" w:eastAsia="Times New Roman" w:hAnsi="Bookman Old Style"/>
          <w:sz w:val="22"/>
          <w:szCs w:val="22"/>
          <w:lang w:eastAsia="ar-SA"/>
        </w:rPr>
        <w:t xml:space="preserve"> Gustavus City Council this </w:t>
      </w:r>
      <w:r w:rsidR="0047048F">
        <w:rPr>
          <w:rFonts w:ascii="Bookman Old Style" w:eastAsia="Times New Roman" w:hAnsi="Bookman Old Style"/>
          <w:sz w:val="22"/>
          <w:szCs w:val="22"/>
          <w:lang w:eastAsia="ar-SA"/>
        </w:rPr>
        <w:t>_</w:t>
      </w:r>
      <w:r w:rsidR="009B58BD">
        <w:rPr>
          <w:rFonts w:ascii="Bookman Old Style" w:eastAsia="Times New Roman" w:hAnsi="Bookman Old Style"/>
          <w:sz w:val="22"/>
          <w:szCs w:val="22"/>
          <w:lang w:eastAsia="ar-SA"/>
        </w:rPr>
        <w:t xml:space="preserve">____ </w:t>
      </w:r>
      <w:r w:rsidRPr="00047D2A">
        <w:rPr>
          <w:rFonts w:ascii="Bookman Old Style" w:eastAsia="Times New Roman" w:hAnsi="Bookman Old Style"/>
          <w:sz w:val="22"/>
          <w:szCs w:val="22"/>
          <w:lang w:eastAsia="ar-SA"/>
        </w:rPr>
        <w:t xml:space="preserve">day of </w:t>
      </w:r>
      <w:r w:rsidR="0047048F">
        <w:rPr>
          <w:rFonts w:ascii="Bookman Old Style" w:eastAsia="Times New Roman" w:hAnsi="Bookman Old Style"/>
          <w:sz w:val="22"/>
          <w:szCs w:val="22"/>
          <w:lang w:eastAsia="ar-SA"/>
        </w:rPr>
        <w:t>____________</w:t>
      </w:r>
      <w:r w:rsidRPr="00047D2A">
        <w:rPr>
          <w:rFonts w:ascii="Bookman Old Style" w:eastAsia="Times New Roman" w:hAnsi="Bookman Old Style"/>
          <w:sz w:val="22"/>
          <w:szCs w:val="22"/>
          <w:lang w:eastAsia="ar-SA"/>
        </w:rPr>
        <w:t>, 20</w:t>
      </w:r>
      <w:r w:rsidR="003B22B2">
        <w:rPr>
          <w:rFonts w:ascii="Bookman Old Style" w:eastAsia="Times New Roman" w:hAnsi="Bookman Old Style"/>
          <w:sz w:val="22"/>
          <w:szCs w:val="22"/>
          <w:lang w:eastAsia="ar-SA"/>
        </w:rPr>
        <w:t>2</w:t>
      </w:r>
      <w:r w:rsidR="00CA5576">
        <w:rPr>
          <w:rFonts w:ascii="Bookman Old Style" w:eastAsia="Times New Roman" w:hAnsi="Bookman Old Style"/>
          <w:sz w:val="22"/>
          <w:szCs w:val="22"/>
          <w:lang w:eastAsia="ar-SA"/>
        </w:rPr>
        <w:t>4</w:t>
      </w:r>
      <w:r w:rsidRPr="00047D2A">
        <w:rPr>
          <w:rFonts w:ascii="Bookman Old Style" w:eastAsia="Times New Roman" w:hAnsi="Bookman Old Style"/>
          <w:sz w:val="22"/>
          <w:szCs w:val="22"/>
          <w:lang w:eastAsia="ar-SA"/>
        </w:rPr>
        <w:t>.</w:t>
      </w:r>
    </w:p>
    <w:p w14:paraId="7A5A5707" w14:textId="77777777" w:rsidR="0098788B" w:rsidRPr="00B22ACD" w:rsidRDefault="0098788B" w:rsidP="001123C7">
      <w:pPr>
        <w:rPr>
          <w:rFonts w:ascii="Bookman Old Style" w:eastAsia="Times New Roman" w:hAnsi="Bookman Old Style" w:cs="Bookman Old Style"/>
          <w:sz w:val="12"/>
          <w:szCs w:val="12"/>
          <w:lang w:eastAsia="ar-SA"/>
        </w:rPr>
      </w:pPr>
    </w:p>
    <w:p w14:paraId="76C99742" w14:textId="77777777" w:rsidR="00047D2A" w:rsidRPr="00047D2A" w:rsidRDefault="00047D2A" w:rsidP="00047D2A">
      <w:pPr>
        <w:ind w:left="720"/>
        <w:rPr>
          <w:rFonts w:ascii="Bookman Old Style" w:eastAsia="Times New Roman" w:hAnsi="Bookman Old Style"/>
          <w:sz w:val="22"/>
          <w:szCs w:val="22"/>
          <w:lang w:eastAsia="ar-SA"/>
        </w:rPr>
      </w:pPr>
      <w:bookmarkStart w:id="4" w:name="_Hlk4518458"/>
    </w:p>
    <w:p w14:paraId="2EBCB896" w14:textId="77777777" w:rsidR="00047D2A" w:rsidRPr="00047D2A" w:rsidRDefault="00047D2A" w:rsidP="00047D2A">
      <w:pPr>
        <w:contextualSpacing/>
        <w:rPr>
          <w:rFonts w:ascii="Bookman Old Style" w:hAnsi="Bookman Old Style"/>
          <w:sz w:val="22"/>
          <w:szCs w:val="22"/>
        </w:rPr>
      </w:pPr>
      <w:r w:rsidRPr="00047D2A">
        <w:rPr>
          <w:rFonts w:ascii="Bookman Old Style" w:hAnsi="Bookman Old Style"/>
          <w:sz w:val="22"/>
          <w:szCs w:val="22"/>
        </w:rPr>
        <w:t xml:space="preserve">______________________________________       </w:t>
      </w:r>
      <w:r w:rsidRPr="00047D2A">
        <w:rPr>
          <w:rFonts w:ascii="Bookman Old Style" w:hAnsi="Bookman Old Style"/>
          <w:sz w:val="22"/>
          <w:szCs w:val="22"/>
        </w:rPr>
        <w:tab/>
        <w:t xml:space="preserve">_______________________________________        </w:t>
      </w:r>
    </w:p>
    <w:p w14:paraId="190224D7" w14:textId="5C08AC08" w:rsidR="00047D2A" w:rsidRPr="00047D2A" w:rsidRDefault="00CA5576" w:rsidP="00047D2A">
      <w:pPr>
        <w:contextualSpacing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Shelley K Owens</w:t>
      </w:r>
      <w:r w:rsidR="00047D2A" w:rsidRPr="00047D2A">
        <w:rPr>
          <w:rFonts w:ascii="Bookman Old Style" w:hAnsi="Bookman Old Style"/>
          <w:sz w:val="22"/>
          <w:szCs w:val="22"/>
        </w:rPr>
        <w:t>, Mayor</w:t>
      </w:r>
      <w:r w:rsidR="00047D2A" w:rsidRPr="00047D2A">
        <w:rPr>
          <w:rFonts w:ascii="Bookman Old Style" w:hAnsi="Bookman Old Style"/>
          <w:sz w:val="22"/>
          <w:szCs w:val="22"/>
        </w:rPr>
        <w:tab/>
      </w:r>
      <w:r w:rsidR="00047D2A" w:rsidRPr="00047D2A">
        <w:rPr>
          <w:rFonts w:ascii="Bookman Old Style" w:hAnsi="Bookman Old Style"/>
          <w:sz w:val="22"/>
          <w:szCs w:val="22"/>
        </w:rPr>
        <w:tab/>
      </w:r>
      <w:r w:rsidR="007F4C69">
        <w:rPr>
          <w:rFonts w:ascii="Bookman Old Style" w:hAnsi="Bookman Old Style"/>
          <w:sz w:val="22"/>
          <w:szCs w:val="22"/>
        </w:rPr>
        <w:tab/>
      </w:r>
      <w:r w:rsidR="00047D2A" w:rsidRPr="00047D2A">
        <w:rPr>
          <w:rFonts w:ascii="Bookman Old Style" w:hAnsi="Bookman Old Style"/>
          <w:sz w:val="22"/>
          <w:szCs w:val="22"/>
        </w:rPr>
        <w:tab/>
        <w:t xml:space="preserve"> </w:t>
      </w:r>
      <w:r w:rsidR="009E4935">
        <w:rPr>
          <w:rFonts w:ascii="Bookman Old Style" w:hAnsi="Bookman Old Style"/>
          <w:sz w:val="22"/>
          <w:szCs w:val="22"/>
        </w:rPr>
        <w:t xml:space="preserve">         </w:t>
      </w:r>
      <w:r w:rsidR="00047D2A" w:rsidRPr="00047D2A">
        <w:rPr>
          <w:rFonts w:ascii="Bookman Old Style" w:hAnsi="Bookman Old Style"/>
          <w:sz w:val="22"/>
          <w:szCs w:val="22"/>
        </w:rPr>
        <w:t xml:space="preserve">Attest: </w:t>
      </w:r>
      <w:r>
        <w:rPr>
          <w:rFonts w:ascii="Bookman Old Style" w:hAnsi="Bookman Old Style"/>
          <w:sz w:val="22"/>
          <w:szCs w:val="22"/>
        </w:rPr>
        <w:t>Ben Sadler</w:t>
      </w:r>
      <w:r w:rsidR="00047D2A" w:rsidRPr="00047D2A">
        <w:rPr>
          <w:rFonts w:ascii="Bookman Old Style" w:hAnsi="Bookman Old Style"/>
          <w:sz w:val="22"/>
          <w:szCs w:val="22"/>
        </w:rPr>
        <w:t>, City Treasurer</w:t>
      </w:r>
    </w:p>
    <w:p w14:paraId="024C177D" w14:textId="77777777" w:rsidR="00047D2A" w:rsidRPr="00AA027C" w:rsidRDefault="00047D2A" w:rsidP="00047D2A">
      <w:pPr>
        <w:widowControl/>
        <w:suppressAutoHyphens w:val="0"/>
        <w:spacing w:after="200" w:line="276" w:lineRule="auto"/>
        <w:rPr>
          <w:rFonts w:ascii="Bookman Old Style" w:eastAsia="Calibri" w:hAnsi="Bookman Old Style"/>
          <w:kern w:val="0"/>
          <w:sz w:val="8"/>
          <w:szCs w:val="8"/>
        </w:rPr>
      </w:pPr>
    </w:p>
    <w:p w14:paraId="3C2DBF8C" w14:textId="77777777" w:rsidR="00047D2A" w:rsidRPr="00047D2A" w:rsidRDefault="00047D2A" w:rsidP="00047D2A">
      <w:pPr>
        <w:widowControl/>
        <w:suppressAutoHyphens w:val="0"/>
        <w:spacing w:after="200" w:line="276" w:lineRule="auto"/>
        <w:contextualSpacing/>
        <w:rPr>
          <w:rFonts w:ascii="Bookman Old Style" w:hAnsi="Bookman Old Style"/>
          <w:sz w:val="22"/>
          <w:szCs w:val="22"/>
        </w:rPr>
      </w:pPr>
      <w:r w:rsidRPr="00047D2A">
        <w:rPr>
          <w:rFonts w:ascii="Bookman Old Style" w:hAnsi="Bookman Old Style"/>
          <w:sz w:val="22"/>
          <w:szCs w:val="22"/>
        </w:rPr>
        <w:t>_______________________________________</w:t>
      </w:r>
    </w:p>
    <w:p w14:paraId="421A2CFC" w14:textId="79F304AB" w:rsidR="00566169" w:rsidRDefault="00047D2A" w:rsidP="00B22ACD">
      <w:pPr>
        <w:widowControl/>
        <w:suppressAutoHyphens w:val="0"/>
        <w:spacing w:after="200" w:line="276" w:lineRule="auto"/>
        <w:contextualSpacing/>
      </w:pPr>
      <w:r w:rsidRPr="00047D2A">
        <w:rPr>
          <w:rFonts w:ascii="Bookman Old Style" w:hAnsi="Bookman Old Style"/>
          <w:sz w:val="22"/>
          <w:szCs w:val="22"/>
        </w:rPr>
        <w:t xml:space="preserve">Attest: </w:t>
      </w:r>
      <w:r w:rsidR="00CA5576">
        <w:rPr>
          <w:rFonts w:ascii="Bookman Old Style" w:hAnsi="Bookman Old Style"/>
          <w:sz w:val="22"/>
          <w:szCs w:val="22"/>
        </w:rPr>
        <w:t xml:space="preserve">Liesl </w:t>
      </w:r>
      <w:r w:rsidR="009B58BD">
        <w:rPr>
          <w:rFonts w:ascii="Bookman Old Style" w:hAnsi="Bookman Old Style"/>
          <w:sz w:val="22"/>
          <w:szCs w:val="22"/>
        </w:rPr>
        <w:t xml:space="preserve">M. </w:t>
      </w:r>
      <w:r w:rsidR="00CA5576">
        <w:rPr>
          <w:rFonts w:ascii="Bookman Old Style" w:hAnsi="Bookman Old Style"/>
          <w:sz w:val="22"/>
          <w:szCs w:val="22"/>
        </w:rPr>
        <w:t>Barker</w:t>
      </w:r>
      <w:r w:rsidRPr="00047D2A">
        <w:rPr>
          <w:rFonts w:ascii="Bookman Old Style" w:hAnsi="Bookman Old Style"/>
          <w:sz w:val="22"/>
          <w:szCs w:val="22"/>
        </w:rPr>
        <w:t>, City Clerk</w:t>
      </w:r>
      <w:bookmarkEnd w:id="4"/>
    </w:p>
    <w:sectPr w:rsidR="00566169" w:rsidSect="00564C62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DF48" w14:textId="77777777" w:rsidR="004057BE" w:rsidRDefault="004057BE">
      <w:r>
        <w:separator/>
      </w:r>
    </w:p>
  </w:endnote>
  <w:endnote w:type="continuationSeparator" w:id="0">
    <w:p w14:paraId="51690044" w14:textId="77777777" w:rsidR="004057BE" w:rsidRDefault="0040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lbany AMT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0938" w14:textId="77777777" w:rsidR="0098788B" w:rsidRDefault="00833DB4">
    <w:pPr>
      <w:pStyle w:val="Footer"/>
      <w:jc w:val="right"/>
      <w:rPr>
        <w:b/>
        <w:sz w:val="18"/>
        <w:szCs w:val="18"/>
      </w:rPr>
    </w:pPr>
    <w:r>
      <w:rPr>
        <w:b/>
        <w:sz w:val="18"/>
        <w:szCs w:val="18"/>
      </w:rPr>
      <w:t>_________________</w:t>
    </w:r>
    <w:r w:rsidR="0098788B">
      <w:rPr>
        <w:b/>
        <w:sz w:val="18"/>
        <w:szCs w:val="18"/>
      </w:rPr>
      <w:t>________________________________________________________________________________________________</w:t>
    </w:r>
  </w:p>
  <w:p w14:paraId="012F5E9F" w14:textId="77777777" w:rsidR="0098788B" w:rsidRPr="00833DB4" w:rsidRDefault="0098788B">
    <w:pPr>
      <w:pStyle w:val="Footer"/>
      <w:jc w:val="right"/>
      <w:rPr>
        <w:rFonts w:ascii="Bookman Old Style" w:hAnsi="Bookman Old Style"/>
        <w:sz w:val="18"/>
        <w:szCs w:val="18"/>
      </w:rPr>
    </w:pPr>
    <w:r w:rsidRPr="00833DB4">
      <w:rPr>
        <w:rFonts w:ascii="Bookman Old Style" w:hAnsi="Bookman Old Style"/>
        <w:sz w:val="18"/>
        <w:szCs w:val="18"/>
      </w:rPr>
      <w:t>City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t>of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t>Gustavus,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t>Alaska</w:t>
    </w:r>
  </w:p>
  <w:p w14:paraId="114DB2DC" w14:textId="65F1867F" w:rsidR="0098788B" w:rsidRPr="00833DB4" w:rsidRDefault="0098788B">
    <w:pPr>
      <w:pStyle w:val="Footer"/>
      <w:jc w:val="right"/>
      <w:rPr>
        <w:rFonts w:ascii="Bookman Old Style" w:hAnsi="Bookman Old Style"/>
        <w:sz w:val="18"/>
        <w:szCs w:val="18"/>
      </w:rPr>
    </w:pPr>
    <w:r w:rsidRPr="00833DB4">
      <w:rPr>
        <w:rFonts w:ascii="Bookman Old Style" w:hAnsi="Bookman Old Style"/>
        <w:sz w:val="18"/>
        <w:szCs w:val="18"/>
      </w:rPr>
      <w:t>Ordinance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="00EA145B">
      <w:rPr>
        <w:rFonts w:ascii="Bookman Old Style" w:hAnsi="Bookman Old Style"/>
        <w:sz w:val="18"/>
        <w:szCs w:val="18"/>
      </w:rPr>
      <w:t>FY</w:t>
    </w:r>
    <w:r w:rsidR="00E55F0C">
      <w:rPr>
        <w:rFonts w:ascii="Bookman Old Style" w:hAnsi="Bookman Old Style"/>
        <w:sz w:val="18"/>
        <w:szCs w:val="18"/>
      </w:rPr>
      <w:t>2</w:t>
    </w:r>
    <w:r w:rsidR="00D60B22">
      <w:rPr>
        <w:rFonts w:ascii="Bookman Old Style" w:hAnsi="Bookman Old Style"/>
        <w:sz w:val="18"/>
        <w:szCs w:val="18"/>
      </w:rPr>
      <w:t>5-</w:t>
    </w:r>
    <w:r w:rsidR="009B58BD">
      <w:rPr>
        <w:rFonts w:ascii="Bookman Old Style" w:hAnsi="Bookman Old Style"/>
        <w:sz w:val="18"/>
        <w:szCs w:val="18"/>
      </w:rPr>
      <w:t>03</w:t>
    </w:r>
    <w:r w:rsidR="00D60B22">
      <w:rPr>
        <w:rFonts w:ascii="Bookman Old Style" w:hAnsi="Bookman Old Style"/>
        <w:sz w:val="18"/>
        <w:szCs w:val="18"/>
      </w:rPr>
      <w:t>NCO</w:t>
    </w:r>
  </w:p>
  <w:p w14:paraId="6CD36522" w14:textId="77777777" w:rsidR="0098788B" w:rsidRPr="00833DB4" w:rsidRDefault="0098788B">
    <w:pPr>
      <w:pStyle w:val="Footer"/>
      <w:jc w:val="right"/>
      <w:rPr>
        <w:rFonts w:ascii="Bookman Old Style" w:hAnsi="Bookman Old Style"/>
        <w:sz w:val="18"/>
        <w:szCs w:val="18"/>
      </w:rPr>
    </w:pPr>
    <w:r w:rsidRPr="00833DB4">
      <w:rPr>
        <w:rFonts w:ascii="Bookman Old Style" w:hAnsi="Bookman Old Style"/>
        <w:sz w:val="18"/>
        <w:szCs w:val="18"/>
      </w:rPr>
      <w:t>Page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fldChar w:fldCharType="begin"/>
    </w:r>
    <w:r w:rsidRPr="00833DB4">
      <w:rPr>
        <w:rFonts w:ascii="Bookman Old Style" w:hAnsi="Bookman Old Style"/>
        <w:sz w:val="18"/>
        <w:szCs w:val="18"/>
      </w:rPr>
      <w:instrText xml:space="preserve"> PAGE </w:instrText>
    </w:r>
    <w:r w:rsidRPr="00833DB4">
      <w:rPr>
        <w:rFonts w:ascii="Bookman Old Style" w:hAnsi="Bookman Old Style"/>
        <w:sz w:val="18"/>
        <w:szCs w:val="18"/>
      </w:rPr>
      <w:fldChar w:fldCharType="separate"/>
    </w:r>
    <w:r w:rsidR="00D927E5">
      <w:rPr>
        <w:rFonts w:ascii="Bookman Old Style" w:hAnsi="Bookman Old Style"/>
        <w:noProof/>
        <w:sz w:val="18"/>
        <w:szCs w:val="18"/>
      </w:rPr>
      <w:t>1</w:t>
    </w:r>
    <w:r w:rsidRPr="00833DB4">
      <w:rPr>
        <w:rFonts w:ascii="Bookman Old Style" w:hAnsi="Bookman Old Style"/>
        <w:sz w:val="18"/>
        <w:szCs w:val="18"/>
      </w:rPr>
      <w:fldChar w:fldCharType="end"/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t>of</w:t>
    </w:r>
    <w:r w:rsidRPr="00833DB4">
      <w:rPr>
        <w:rFonts w:ascii="Bookman Old Style" w:eastAsia="Thorndale AMT" w:hAnsi="Bookman Old Style" w:cs="Thorndale AMT"/>
        <w:sz w:val="18"/>
        <w:szCs w:val="18"/>
      </w:rPr>
      <w:t xml:space="preserve"> </w:t>
    </w:r>
    <w:r w:rsidRPr="00833DB4">
      <w:rPr>
        <w:rFonts w:ascii="Bookman Old Style" w:hAnsi="Bookman Old Style"/>
        <w:sz w:val="18"/>
        <w:szCs w:val="18"/>
      </w:rPr>
      <w:fldChar w:fldCharType="begin"/>
    </w:r>
    <w:r w:rsidRPr="00833DB4">
      <w:rPr>
        <w:rFonts w:ascii="Bookman Old Style" w:hAnsi="Bookman Old Style"/>
        <w:sz w:val="18"/>
        <w:szCs w:val="18"/>
      </w:rPr>
      <w:instrText xml:space="preserve"> NUMPAGES \*Arabic </w:instrText>
    </w:r>
    <w:r w:rsidRPr="00833DB4">
      <w:rPr>
        <w:rFonts w:ascii="Bookman Old Style" w:hAnsi="Bookman Old Style"/>
        <w:sz w:val="18"/>
        <w:szCs w:val="18"/>
      </w:rPr>
      <w:fldChar w:fldCharType="separate"/>
    </w:r>
    <w:r w:rsidR="00D927E5">
      <w:rPr>
        <w:rFonts w:ascii="Bookman Old Style" w:hAnsi="Bookman Old Style"/>
        <w:noProof/>
        <w:sz w:val="18"/>
        <w:szCs w:val="18"/>
      </w:rPr>
      <w:t>1</w:t>
    </w:r>
    <w:r w:rsidRPr="00833DB4">
      <w:rPr>
        <w:rFonts w:ascii="Bookman Old Style" w:hAnsi="Bookman Old Styl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393B6" w14:textId="77777777" w:rsidR="004057BE" w:rsidRDefault="004057BE">
      <w:r>
        <w:separator/>
      </w:r>
    </w:p>
  </w:footnote>
  <w:footnote w:type="continuationSeparator" w:id="0">
    <w:p w14:paraId="5E78ED2E" w14:textId="77777777" w:rsidR="004057BE" w:rsidRDefault="0040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FF"/>
    <w:rsid w:val="00015E51"/>
    <w:rsid w:val="00032095"/>
    <w:rsid w:val="00047D2A"/>
    <w:rsid w:val="000544A2"/>
    <w:rsid w:val="00056DEC"/>
    <w:rsid w:val="0007049E"/>
    <w:rsid w:val="000B5F27"/>
    <w:rsid w:val="000F733C"/>
    <w:rsid w:val="0010653B"/>
    <w:rsid w:val="001123C7"/>
    <w:rsid w:val="0013770A"/>
    <w:rsid w:val="00142DE6"/>
    <w:rsid w:val="001A1186"/>
    <w:rsid w:val="001A5F04"/>
    <w:rsid w:val="001E301E"/>
    <w:rsid w:val="001F5752"/>
    <w:rsid w:val="002032BF"/>
    <w:rsid w:val="00223BA4"/>
    <w:rsid w:val="0025076E"/>
    <w:rsid w:val="002556A2"/>
    <w:rsid w:val="00266CD6"/>
    <w:rsid w:val="00294E1A"/>
    <w:rsid w:val="002E4BDA"/>
    <w:rsid w:val="002F207A"/>
    <w:rsid w:val="00312CE2"/>
    <w:rsid w:val="00313781"/>
    <w:rsid w:val="003266AC"/>
    <w:rsid w:val="003426A6"/>
    <w:rsid w:val="00345FC6"/>
    <w:rsid w:val="0035084C"/>
    <w:rsid w:val="0038577E"/>
    <w:rsid w:val="003B22B2"/>
    <w:rsid w:val="003C0D34"/>
    <w:rsid w:val="004057BE"/>
    <w:rsid w:val="004337D4"/>
    <w:rsid w:val="00455A14"/>
    <w:rsid w:val="0047048F"/>
    <w:rsid w:val="00470ADD"/>
    <w:rsid w:val="00474859"/>
    <w:rsid w:val="00493F91"/>
    <w:rsid w:val="004B5BC2"/>
    <w:rsid w:val="004B60F9"/>
    <w:rsid w:val="004C737D"/>
    <w:rsid w:val="00515AED"/>
    <w:rsid w:val="00552AE2"/>
    <w:rsid w:val="005579C2"/>
    <w:rsid w:val="00564C62"/>
    <w:rsid w:val="00566169"/>
    <w:rsid w:val="00570236"/>
    <w:rsid w:val="005D21B6"/>
    <w:rsid w:val="005E14DA"/>
    <w:rsid w:val="005F1AF0"/>
    <w:rsid w:val="006049E6"/>
    <w:rsid w:val="0061026E"/>
    <w:rsid w:val="00625B78"/>
    <w:rsid w:val="006409A4"/>
    <w:rsid w:val="00651845"/>
    <w:rsid w:val="0066051C"/>
    <w:rsid w:val="00673D02"/>
    <w:rsid w:val="006C047A"/>
    <w:rsid w:val="006C127B"/>
    <w:rsid w:val="007050C2"/>
    <w:rsid w:val="0071703C"/>
    <w:rsid w:val="0074114E"/>
    <w:rsid w:val="007A4E27"/>
    <w:rsid w:val="007B2365"/>
    <w:rsid w:val="007B2FC9"/>
    <w:rsid w:val="007C5B57"/>
    <w:rsid w:val="007D22D7"/>
    <w:rsid w:val="007E3EF4"/>
    <w:rsid w:val="007F4C69"/>
    <w:rsid w:val="008075F6"/>
    <w:rsid w:val="008201AE"/>
    <w:rsid w:val="00833DB4"/>
    <w:rsid w:val="00834897"/>
    <w:rsid w:val="00836EE4"/>
    <w:rsid w:val="008406C2"/>
    <w:rsid w:val="008535BC"/>
    <w:rsid w:val="008A7A49"/>
    <w:rsid w:val="008B1096"/>
    <w:rsid w:val="008C252C"/>
    <w:rsid w:val="008C458D"/>
    <w:rsid w:val="0090107B"/>
    <w:rsid w:val="0091077A"/>
    <w:rsid w:val="009107F8"/>
    <w:rsid w:val="009448AB"/>
    <w:rsid w:val="00967547"/>
    <w:rsid w:val="00975CBD"/>
    <w:rsid w:val="0098788B"/>
    <w:rsid w:val="009B58BD"/>
    <w:rsid w:val="009E4935"/>
    <w:rsid w:val="00A00C10"/>
    <w:rsid w:val="00A04238"/>
    <w:rsid w:val="00A2629E"/>
    <w:rsid w:val="00A4311C"/>
    <w:rsid w:val="00A53865"/>
    <w:rsid w:val="00A66B39"/>
    <w:rsid w:val="00A67363"/>
    <w:rsid w:val="00A67B0A"/>
    <w:rsid w:val="00A8455B"/>
    <w:rsid w:val="00AA027C"/>
    <w:rsid w:val="00AB7C0E"/>
    <w:rsid w:val="00AC6685"/>
    <w:rsid w:val="00AD52C9"/>
    <w:rsid w:val="00AD7A5E"/>
    <w:rsid w:val="00AE7371"/>
    <w:rsid w:val="00B2113F"/>
    <w:rsid w:val="00B22ACD"/>
    <w:rsid w:val="00B710DD"/>
    <w:rsid w:val="00B81207"/>
    <w:rsid w:val="00B83126"/>
    <w:rsid w:val="00BA090D"/>
    <w:rsid w:val="00BA3FCE"/>
    <w:rsid w:val="00BD7688"/>
    <w:rsid w:val="00BE38A3"/>
    <w:rsid w:val="00BF2CD8"/>
    <w:rsid w:val="00BF70E9"/>
    <w:rsid w:val="00C14579"/>
    <w:rsid w:val="00C21021"/>
    <w:rsid w:val="00C420EC"/>
    <w:rsid w:val="00CA5576"/>
    <w:rsid w:val="00D00214"/>
    <w:rsid w:val="00D02512"/>
    <w:rsid w:val="00D30645"/>
    <w:rsid w:val="00D57C23"/>
    <w:rsid w:val="00D60B22"/>
    <w:rsid w:val="00D61C5A"/>
    <w:rsid w:val="00D630C3"/>
    <w:rsid w:val="00D67B7A"/>
    <w:rsid w:val="00D927E5"/>
    <w:rsid w:val="00DA0059"/>
    <w:rsid w:val="00DA591E"/>
    <w:rsid w:val="00DA6F0D"/>
    <w:rsid w:val="00DB37C3"/>
    <w:rsid w:val="00DC45CD"/>
    <w:rsid w:val="00DD5B07"/>
    <w:rsid w:val="00E216E4"/>
    <w:rsid w:val="00E22B1D"/>
    <w:rsid w:val="00E24DFF"/>
    <w:rsid w:val="00E302D2"/>
    <w:rsid w:val="00E55F0C"/>
    <w:rsid w:val="00E60322"/>
    <w:rsid w:val="00E73A67"/>
    <w:rsid w:val="00EA145B"/>
    <w:rsid w:val="00EB7075"/>
    <w:rsid w:val="00ED16CD"/>
    <w:rsid w:val="00ED75AF"/>
    <w:rsid w:val="00F11077"/>
    <w:rsid w:val="00F36567"/>
    <w:rsid w:val="00F419FF"/>
    <w:rsid w:val="00F64D75"/>
    <w:rsid w:val="00F650C1"/>
    <w:rsid w:val="00FB2461"/>
    <w:rsid w:val="00FD08B9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4F08AE"/>
  <w15:chartTrackingRefBased/>
  <w15:docId w15:val="{4C5F50FF-F8F3-4071-802A-D06D454D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DejaVu Sans" w:hAnsi="Thorndale AMT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ndale Sans UI" w:hAnsi="Albany AMT" w:cs="Lucida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BC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CF9F-6D37-4509-A3F9-B5208591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Amendment Ordinance</vt:lpstr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Amendment Ordinance</dc:title>
  <dc:subject/>
  <dc:creator>Paul Berry</dc:creator>
  <cp:keywords/>
  <cp:lastModifiedBy>Liesl Barker</cp:lastModifiedBy>
  <cp:revision>6</cp:revision>
  <cp:lastPrinted>2022-09-20T23:43:00Z</cp:lastPrinted>
  <dcterms:created xsi:type="dcterms:W3CDTF">2024-08-07T16:55:00Z</dcterms:created>
  <dcterms:modified xsi:type="dcterms:W3CDTF">2024-08-07T23:05:00Z</dcterms:modified>
</cp:coreProperties>
</file>